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4" w:firstLineChars="250"/>
        <w:jc w:val="center"/>
        <w:rPr>
          <w:rFonts w:hint="default" w:eastAsiaTheme="minorEastAsia"/>
          <w:b/>
          <w:sz w:val="36"/>
          <w:szCs w:val="36"/>
          <w:lang w:val="ru-RU" w:eastAsia="zh-CN"/>
        </w:rPr>
      </w:pPr>
      <w:bookmarkStart w:id="0" w:name="_GoBack"/>
      <w:r>
        <w:rPr>
          <w:rFonts w:hint="default" w:ascii="Times New Roman" w:hAnsi="Times New Roman" w:cs="Times New Roman"/>
          <w:b/>
          <w:sz w:val="36"/>
          <w:szCs w:val="36"/>
        </w:rPr>
        <w:t>Прайс цены на экскурсию</w:t>
      </w: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 xml:space="preserve"> 2023 </w:t>
      </w:r>
      <w:r>
        <w:rPr>
          <w:rFonts w:hint="default" w:ascii="Times New Roman" w:hAnsi="Times New Roman" w:cs="Times New Roman"/>
          <w:b/>
          <w:sz w:val="36"/>
          <w:szCs w:val="36"/>
          <w:lang w:val="ru-RU" w:eastAsia="zh-CN"/>
        </w:rPr>
        <w:t>г.</w:t>
      </w:r>
    </w:p>
    <w:bookmarkEnd w:id="0"/>
    <w:p>
      <w:pPr>
        <w:ind w:firstLine="1104" w:firstLineChars="250"/>
        <w:rPr>
          <w:b/>
          <w:sz w:val="44"/>
          <w:szCs w:val="44"/>
        </w:rPr>
      </w:pPr>
    </w:p>
    <w:tbl>
      <w:tblPr>
        <w:tblStyle w:val="3"/>
        <w:tblW w:w="8133" w:type="dxa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3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293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lang w:val="ru-RU"/>
              </w:rPr>
              <w:t xml:space="preserve"> Название экскурсии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Цена на юань с чел.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5293" w:type="dxa"/>
          </w:tcPr>
          <w:p>
            <w:pPr>
              <w:jc w:val="left"/>
              <w:rPr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Обзорная экскурсия по г. Вэйхай</w:t>
            </w:r>
          </w:p>
        </w:tc>
        <w:tc>
          <w:tcPr>
            <w:tcW w:w="2840" w:type="dxa"/>
          </w:tcPr>
          <w:p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  <w:r>
              <w:rPr>
                <w:rFonts w:hint="default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юань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293" w:type="dxa"/>
          </w:tcPr>
          <w:p>
            <w:pPr>
              <w:jc w:val="left"/>
              <w:rPr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Городок Хуася по Китаю</w:t>
            </w:r>
          </w:p>
        </w:tc>
        <w:tc>
          <w:tcPr>
            <w:tcW w:w="28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/>
                <w:sz w:val="28"/>
                <w:szCs w:val="28"/>
                <w:lang w:val="ru-RU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29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ru-RU" w:eastAsia="zh-CN" w:bidi="ar-SA"/>
              </w:rPr>
            </w:pPr>
            <w:r>
              <w:rPr>
                <w:sz w:val="28"/>
                <w:szCs w:val="28"/>
                <w:lang w:val="ru-RU"/>
              </w:rPr>
              <w:t>Вечернее шоу по Китае</w:t>
            </w:r>
          </w:p>
        </w:tc>
        <w:tc>
          <w:tcPr>
            <w:tcW w:w="284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29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ru-RU" w:eastAsia="zh-CN" w:bidi="ar-SA"/>
              </w:rPr>
            </w:pPr>
            <w:r>
              <w:rPr>
                <w:sz w:val="28"/>
                <w:szCs w:val="28"/>
                <w:lang w:val="ru-RU"/>
              </w:rPr>
              <w:t>Океанариум</w:t>
            </w:r>
          </w:p>
        </w:tc>
        <w:tc>
          <w:tcPr>
            <w:tcW w:w="284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29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ru-RU" w:eastAsia="zh-CN" w:bidi="ar-SA"/>
              </w:rPr>
            </w:pPr>
            <w:r>
              <w:rPr>
                <w:sz w:val="28"/>
                <w:szCs w:val="28"/>
                <w:lang w:val="ru-RU"/>
              </w:rPr>
              <w:t>Аквапарк</w:t>
            </w:r>
          </w:p>
        </w:tc>
        <w:tc>
          <w:tcPr>
            <w:tcW w:w="284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9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ru-RU" w:eastAsia="zh-CN" w:bidi="ar-SA"/>
              </w:rPr>
            </w:pPr>
            <w:r>
              <w:rPr>
                <w:sz w:val="28"/>
                <w:szCs w:val="28"/>
                <w:lang w:val="ru-RU"/>
              </w:rPr>
              <w:t>Термальные источники</w:t>
            </w:r>
          </w:p>
        </w:tc>
        <w:tc>
          <w:tcPr>
            <w:tcW w:w="284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29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ru-RU" w:eastAsia="zh-CN" w:bidi="ar-SA"/>
              </w:rPr>
            </w:pPr>
            <w:r>
              <w:rPr>
                <w:sz w:val="28"/>
                <w:szCs w:val="28"/>
                <w:lang w:val="ru-RU"/>
              </w:rPr>
              <w:t>Сафари зоопарк</w:t>
            </w:r>
          </w:p>
        </w:tc>
        <w:tc>
          <w:tcPr>
            <w:tcW w:w="2840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529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ru-RU" w:eastAsia="zh-CN" w:bidi="ar-SA"/>
              </w:rPr>
            </w:pPr>
            <w:r>
              <w:rPr>
                <w:sz w:val="28"/>
                <w:szCs w:val="28"/>
                <w:lang w:val="ru-RU"/>
              </w:rPr>
              <w:t>Край света</w:t>
            </w:r>
          </w:p>
        </w:tc>
        <w:tc>
          <w:tcPr>
            <w:tcW w:w="2840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293" w:type="dxa"/>
          </w:tcPr>
          <w:p>
            <w:pPr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Музей вина</w:t>
            </w:r>
          </w:p>
        </w:tc>
        <w:tc>
          <w:tcPr>
            <w:tcW w:w="28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default"/>
                <w:sz w:val="28"/>
                <w:szCs w:val="28"/>
                <w:lang w:val="ru-RU"/>
              </w:rPr>
              <w:t>2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93" w:type="dxa"/>
          </w:tcPr>
          <w:p>
            <w:pPr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Морская рыбалка</w:t>
            </w:r>
          </w:p>
        </w:tc>
        <w:tc>
          <w:tcPr>
            <w:tcW w:w="28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293" w:type="dxa"/>
          </w:tcPr>
          <w:p>
            <w:pPr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Буддиский храм</w:t>
            </w:r>
            <w:r>
              <w:rPr>
                <w:rFonts w:hint="eastAsia"/>
                <w:sz w:val="28"/>
                <w:szCs w:val="28"/>
                <w:lang w:val="ru-RU"/>
              </w:rPr>
              <w:t>+</w:t>
            </w:r>
            <w:r>
              <w:rPr>
                <w:sz w:val="28"/>
                <w:szCs w:val="28"/>
                <w:lang w:val="ru-RU"/>
              </w:rPr>
              <w:t>поющиный фонтан</w:t>
            </w:r>
          </w:p>
        </w:tc>
        <w:tc>
          <w:tcPr>
            <w:tcW w:w="28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</w:tr>
    </w:tbl>
    <w:p/>
    <w:p>
      <w:pPr>
        <w:ind w:firstLine="160" w:firstLineChars="5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Цена входит билет, автобус, гид.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mZTRkNzQzNDZjN2MxNGU4OWQ2Y2E2ZGE4Nzg1MDIifQ=="/>
  </w:docVars>
  <w:rsids>
    <w:rsidRoot w:val="00A97028"/>
    <w:rsid w:val="001016E7"/>
    <w:rsid w:val="00223015"/>
    <w:rsid w:val="00275B11"/>
    <w:rsid w:val="003721E1"/>
    <w:rsid w:val="00446666"/>
    <w:rsid w:val="0051541A"/>
    <w:rsid w:val="006E3AF4"/>
    <w:rsid w:val="00754CBB"/>
    <w:rsid w:val="00810173"/>
    <w:rsid w:val="0098403A"/>
    <w:rsid w:val="00A97028"/>
    <w:rsid w:val="00B87E1D"/>
    <w:rsid w:val="00BD7C64"/>
    <w:rsid w:val="00CF5944"/>
    <w:rsid w:val="00D503EC"/>
    <w:rsid w:val="00DC3AAA"/>
    <w:rsid w:val="00EE1FA7"/>
    <w:rsid w:val="10753230"/>
    <w:rsid w:val="286F3E8A"/>
    <w:rsid w:val="2A215BF9"/>
    <w:rsid w:val="63AE36C8"/>
    <w:rsid w:val="643E6603"/>
    <w:rsid w:val="7628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401</Characters>
  <Lines>2</Lines>
  <Paragraphs>1</Paragraphs>
  <TotalTime>10</TotalTime>
  <ScaleCrop>false</ScaleCrop>
  <LinksUpToDate>false</LinksUpToDate>
  <CharactersWithSpaces>435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2016-04-26T02:07:00Z</dcterms:created>
  <dc:creator>Administrator</dc:creator>
  <cp:lastModifiedBy>中俄使者-王文超</cp:lastModifiedBy>
  <dcterms:modified xsi:type="dcterms:W3CDTF">2023-05-12T07:02:04Z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FFFD45E593854F2CA37237F4DDA5BFB8_13</vt:lpwstr>
  </property>
</Properties>
</file>